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ACF6" w14:textId="77777777" w:rsidR="00000000" w:rsidRDefault="00102D8A">
      <w:pPr>
        <w:pStyle w:val="Szvegtrzs30"/>
        <w:framePr w:w="10387" w:h="322" w:hRule="exact" w:wrap="none" w:vAnchor="page" w:hAnchor="page" w:x="1167" w:y="858"/>
        <w:shd w:val="clear" w:color="auto" w:fill="auto"/>
        <w:spacing w:after="0" w:line="260" w:lineRule="exact"/>
        <w:ind w:right="4608"/>
      </w:pPr>
      <w:r>
        <w:rPr>
          <w:rStyle w:val="Szvegtrzs3"/>
          <w:b/>
          <w:bCs/>
          <w:color w:val="000000"/>
          <w:lang w:eastAsia="ro-RO"/>
        </w:rPr>
        <w:t>DECLARAŢIE</w:t>
      </w:r>
    </w:p>
    <w:p w14:paraId="74873CA5" w14:textId="77777777" w:rsidR="00000000" w:rsidRDefault="00102D8A">
      <w:pPr>
        <w:pStyle w:val="Szvegtrzs50"/>
        <w:framePr w:wrap="none" w:vAnchor="page" w:hAnchor="page" w:x="6975" w:y="791"/>
        <w:shd w:val="clear" w:color="auto" w:fill="auto"/>
        <w:spacing w:line="230" w:lineRule="exact"/>
      </w:pPr>
      <w:r>
        <w:rPr>
          <w:rStyle w:val="Szvegtrzs5"/>
          <w:rFonts w:ascii="Arial" w:hAnsi="Arial" w:cs="Arial"/>
          <w:color w:val="000000"/>
          <w:lang w:eastAsia="ro-RO"/>
        </w:rPr>
        <w:t>■</w:t>
      </w:r>
      <w:r>
        <w:rPr>
          <w:rStyle w:val="Szvegtrzs5"/>
          <w:color w:val="000000"/>
          <w:lang w:eastAsia="ro-RO"/>
        </w:rPr>
        <w:t>)</w:t>
      </w:r>
    </w:p>
    <w:p w14:paraId="032E79A2" w14:textId="77777777" w:rsidR="00000000" w:rsidRDefault="00102D8A">
      <w:pPr>
        <w:pStyle w:val="Szvegtrzs20"/>
        <w:framePr w:w="10387" w:h="7567" w:hRule="exact" w:wrap="none" w:vAnchor="page" w:hAnchor="page" w:x="1167" w:y="1645"/>
        <w:shd w:val="clear" w:color="auto" w:fill="auto"/>
        <w:tabs>
          <w:tab w:val="left" w:leader="dot" w:pos="8386"/>
        </w:tabs>
        <w:spacing w:before="0"/>
      </w:pPr>
      <w:r>
        <w:rPr>
          <w:rStyle w:val="Szvegtrzs2"/>
          <w:color w:val="000000"/>
          <w:lang w:eastAsia="ro-RO"/>
        </w:rPr>
        <w:t xml:space="preserve">Subsemnatul/a </w:t>
      </w:r>
      <w:r>
        <w:rPr>
          <w:rStyle w:val="Szvegtrzs2"/>
          <w:color w:val="000000"/>
          <w:lang w:eastAsia="ro-RO"/>
        </w:rPr>
        <w:tab/>
        <w:t>, domiciliat/ă în</w:t>
      </w:r>
    </w:p>
    <w:p w14:paraId="28FD00B6" w14:textId="77777777" w:rsidR="00000000" w:rsidRDefault="00102D8A">
      <w:pPr>
        <w:pStyle w:val="Szvegtrzs20"/>
        <w:framePr w:w="10387" w:h="7567" w:hRule="exact" w:wrap="none" w:vAnchor="page" w:hAnchor="page" w:x="1167" w:y="1645"/>
        <w:shd w:val="clear" w:color="auto" w:fill="auto"/>
        <w:tabs>
          <w:tab w:val="left" w:leader="dot" w:pos="5285"/>
          <w:tab w:val="left" w:leader="dot" w:pos="9163"/>
          <w:tab w:val="left" w:leader="dot" w:pos="10136"/>
        </w:tabs>
        <w:spacing w:before="0"/>
      </w:pPr>
      <w:r>
        <w:rPr>
          <w:rStyle w:val="Szvegtrzs2"/>
          <w:color w:val="000000"/>
          <w:lang w:eastAsia="ro-RO"/>
        </w:rPr>
        <w:t xml:space="preserve">localitatea </w:t>
      </w:r>
      <w:r>
        <w:rPr>
          <w:rStyle w:val="Szvegtrzs2"/>
          <w:color w:val="000000"/>
          <w:lang w:eastAsia="ro-RO"/>
        </w:rPr>
        <w:tab/>
        <w:t xml:space="preserve"> str</w:t>
      </w:r>
      <w:r>
        <w:rPr>
          <w:rStyle w:val="Szvegtrzs2"/>
          <w:color w:val="000000"/>
          <w:lang w:eastAsia="ro-RO"/>
        </w:rPr>
        <w:tab/>
        <w:t xml:space="preserve"> nr</w:t>
      </w:r>
      <w:r>
        <w:rPr>
          <w:rStyle w:val="Szvegtrzs2"/>
          <w:color w:val="000000"/>
          <w:lang w:eastAsia="ro-RO"/>
        </w:rPr>
        <w:tab/>
      </w:r>
      <w:r>
        <w:rPr>
          <w:rStyle w:val="Szvegtrzs212pt"/>
          <w:color w:val="000000"/>
          <w:lang w:eastAsia="ro-RO"/>
        </w:rPr>
        <w:t>,</w:t>
      </w:r>
    </w:p>
    <w:p w14:paraId="0D111D31" w14:textId="77777777" w:rsidR="00000000" w:rsidRDefault="00102D8A">
      <w:pPr>
        <w:pStyle w:val="Szvegtrzs20"/>
        <w:framePr w:w="10387" w:h="7567" w:hRule="exact" w:wrap="none" w:vAnchor="page" w:hAnchor="page" w:x="1167" w:y="1645"/>
        <w:shd w:val="clear" w:color="auto" w:fill="auto"/>
        <w:tabs>
          <w:tab w:val="left" w:leader="dot" w:pos="643"/>
          <w:tab w:val="left" w:leader="dot" w:pos="1531"/>
          <w:tab w:val="left" w:leader="dot" w:pos="5750"/>
          <w:tab w:val="left" w:leader="dot" w:pos="9163"/>
          <w:tab w:val="left" w:leader="dot" w:pos="10136"/>
        </w:tabs>
        <w:spacing w:before="0"/>
      </w:pPr>
      <w:r>
        <w:rPr>
          <w:rStyle w:val="Szvegtrzs2"/>
          <w:color w:val="000000"/>
          <w:lang w:eastAsia="ro-RO"/>
        </w:rPr>
        <w:t>bl</w:t>
      </w:r>
      <w:r>
        <w:rPr>
          <w:rStyle w:val="Szvegtrzs2"/>
          <w:color w:val="000000"/>
          <w:lang w:eastAsia="ro-RO"/>
        </w:rPr>
        <w:tab/>
        <w:t>, ap</w:t>
      </w:r>
      <w:r>
        <w:rPr>
          <w:rStyle w:val="Szvegtrzs2"/>
          <w:color w:val="000000"/>
          <w:lang w:eastAsia="ro-RO"/>
        </w:rPr>
        <w:tab/>
        <w:t>, sectorul/judeţul</w:t>
      </w:r>
      <w:r>
        <w:rPr>
          <w:rStyle w:val="Szvegtrzs2"/>
          <w:color w:val="000000"/>
          <w:lang w:eastAsia="ro-RO"/>
        </w:rPr>
        <w:tab/>
        <w:t>, codul poştal</w:t>
      </w:r>
      <w:r>
        <w:rPr>
          <w:rStyle w:val="Szvegtrzs2"/>
          <w:color w:val="000000"/>
          <w:lang w:eastAsia="ro-RO"/>
        </w:rPr>
        <w:tab/>
        <w:t>, ţara:</w:t>
      </w:r>
      <w:r>
        <w:rPr>
          <w:rStyle w:val="Szvegtrzs2"/>
          <w:color w:val="000000"/>
          <w:lang w:eastAsia="ro-RO"/>
        </w:rPr>
        <w:tab/>
      </w:r>
    </w:p>
    <w:p w14:paraId="64998776" w14:textId="77777777" w:rsidR="00000000" w:rsidRDefault="00102D8A">
      <w:pPr>
        <w:pStyle w:val="Szvegtrzs20"/>
        <w:framePr w:w="10387" w:h="7567" w:hRule="exact" w:wrap="none" w:vAnchor="page" w:hAnchor="page" w:x="1167" w:y="1645"/>
        <w:shd w:val="clear" w:color="auto" w:fill="auto"/>
        <w:tabs>
          <w:tab w:val="left" w:leader="dot" w:pos="5750"/>
          <w:tab w:val="left" w:leader="dot" w:pos="7464"/>
        </w:tabs>
        <w:spacing w:before="0"/>
      </w:pPr>
      <w:r>
        <w:rPr>
          <w:rStyle w:val="Szvegtrzs2"/>
          <w:color w:val="000000"/>
          <w:lang w:eastAsia="ro-RO"/>
        </w:rPr>
        <w:t xml:space="preserve">posesor al actului de identitate B.l./C.l./... seria </w:t>
      </w:r>
      <w:r>
        <w:rPr>
          <w:rStyle w:val="Szvegtrzs2"/>
          <w:color w:val="000000"/>
          <w:lang w:eastAsia="ro-RO"/>
        </w:rPr>
        <w:tab/>
        <w:t xml:space="preserve"> nr</w:t>
      </w:r>
      <w:r>
        <w:rPr>
          <w:rStyle w:val="Szvegtrzs2"/>
          <w:color w:val="000000"/>
          <w:lang w:eastAsia="ro-RO"/>
        </w:rPr>
        <w:tab/>
        <w:t>, codul numeric personal</w:t>
      </w:r>
    </w:p>
    <w:p w14:paraId="70EEAF94" w14:textId="77777777" w:rsidR="00000000" w:rsidRDefault="00102D8A">
      <w:pPr>
        <w:pStyle w:val="Szvegtrzs20"/>
        <w:framePr w:w="10387" w:h="7567" w:hRule="exact" w:wrap="none" w:vAnchor="page" w:hAnchor="page" w:x="1167" w:y="1645"/>
        <w:shd w:val="clear" w:color="auto" w:fill="auto"/>
        <w:tabs>
          <w:tab w:val="left" w:leader="dot" w:pos="1891"/>
        </w:tabs>
        <w:spacing w:before="0"/>
      </w:pPr>
      <w:r>
        <w:rPr>
          <w:rStyle w:val="Szvegtrzs2"/>
          <w:color w:val="000000"/>
          <w:lang w:eastAsia="ro-RO"/>
        </w:rPr>
        <w:tab/>
        <w:t>, în calitate de</w:t>
      </w:r>
      <w:r>
        <w:rPr>
          <w:rStyle w:val="Szvegtrzs2"/>
          <w:color w:val="000000"/>
          <w:lang w:eastAsia="ro-RO"/>
        </w:rPr>
        <w:t xml:space="preserve"> reprezentant legal al solicitantului </w:t>
      </w:r>
      <w:r>
        <w:rPr>
          <w:rStyle w:val="Szvegtrzs212pt"/>
          <w:color w:val="000000"/>
          <w:lang w:eastAsia="ro-RO"/>
        </w:rPr>
        <w:t>[persoana fizică autorizată</w:t>
      </w:r>
      <w:r>
        <w:rPr>
          <w:rStyle w:val="Szvegtrzs2"/>
          <w:color w:val="000000"/>
          <w:lang w:eastAsia="ro-RO"/>
        </w:rPr>
        <w:t xml:space="preserve"> /</w:t>
      </w:r>
    </w:p>
    <w:p w14:paraId="0FD2A852" w14:textId="77777777" w:rsidR="00000000" w:rsidRDefault="00102D8A">
      <w:pPr>
        <w:pStyle w:val="Szvegtrzs20"/>
        <w:framePr w:w="10387" w:h="7567" w:hRule="exact" w:wrap="none" w:vAnchor="page" w:hAnchor="page" w:x="1167" w:y="1645"/>
        <w:shd w:val="clear" w:color="auto" w:fill="auto"/>
        <w:spacing w:before="0"/>
        <w:jc w:val="right"/>
      </w:pPr>
      <w:r>
        <w:rPr>
          <w:rStyle w:val="Szvegtrzs212pt"/>
          <w:color w:val="000000"/>
          <w:lang w:eastAsia="ro-RO"/>
        </w:rPr>
        <w:t>persoana juridică înfiinţată</w:t>
      </w:r>
      <w:r>
        <w:rPr>
          <w:rStyle w:val="Szvegtrzs2"/>
          <w:color w:val="000000"/>
          <w:lang w:eastAsia="ro-RO"/>
        </w:rPr>
        <w:t xml:space="preserve"> în conformitate cu prevederile legale - se specifică denumirea</w:t>
      </w:r>
    </w:p>
    <w:p w14:paraId="1F900677" w14:textId="77777777" w:rsidR="00000000" w:rsidRDefault="00102D8A">
      <w:pPr>
        <w:pStyle w:val="Szvegtrzs20"/>
        <w:framePr w:w="10387" w:h="7567" w:hRule="exact" w:wrap="none" w:vAnchor="page" w:hAnchor="page" w:x="1167" w:y="1645"/>
        <w:shd w:val="clear" w:color="auto" w:fill="auto"/>
        <w:tabs>
          <w:tab w:val="left" w:leader="dot" w:pos="10136"/>
        </w:tabs>
        <w:spacing w:before="0"/>
      </w:pPr>
      <w:r>
        <w:rPr>
          <w:rStyle w:val="Szvegtrzs2"/>
          <w:color w:val="000000"/>
          <w:lang w:eastAsia="ro-RO"/>
        </w:rPr>
        <w:t xml:space="preserve">oficială a solicitantului) </w:t>
      </w:r>
      <w:r>
        <w:rPr>
          <w:rStyle w:val="Szvegtrzs2"/>
          <w:color w:val="000000"/>
          <w:lang w:eastAsia="ro-RO"/>
        </w:rPr>
        <w:tab/>
        <w:t>,</w:t>
      </w:r>
    </w:p>
    <w:p w14:paraId="7354D14E" w14:textId="77777777" w:rsidR="00000000" w:rsidRDefault="00102D8A">
      <w:pPr>
        <w:pStyle w:val="Szvegtrzs20"/>
        <w:framePr w:w="10387" w:h="7567" w:hRule="exact" w:wrap="none" w:vAnchor="page" w:hAnchor="page" w:x="1167" w:y="1645"/>
        <w:shd w:val="clear" w:color="auto" w:fill="auto"/>
        <w:spacing w:before="0"/>
      </w:pPr>
      <w:r>
        <w:rPr>
          <w:rStyle w:val="Szvegtrzs2"/>
          <w:color w:val="000000"/>
          <w:lang w:eastAsia="ro-RO"/>
        </w:rPr>
        <w:t>declar că am luat cunoştinţă</w:t>
      </w:r>
      <w:r>
        <w:rPr>
          <w:rStyle w:val="Szvegtrzs2"/>
          <w:color w:val="000000"/>
          <w:lang w:eastAsia="ro-RO"/>
        </w:rPr>
        <w:t xml:space="preserve"> de prevederile Ordonanţei Guvernului nr. </w:t>
      </w:r>
      <w:r>
        <w:rPr>
          <w:rStyle w:val="Szvegtrzs2Flkvr"/>
          <w:color w:val="000000"/>
          <w:lang w:eastAsia="ro-RO"/>
        </w:rPr>
        <w:t xml:space="preserve">51/1998 </w:t>
      </w:r>
      <w:r>
        <w:rPr>
          <w:rStyle w:val="Szvegtrzs2"/>
          <w:color w:val="000000"/>
          <w:lang w:eastAsia="ro-RO"/>
        </w:rPr>
        <w:t xml:space="preserve">privind îmbunătăţirea sistemului de finanţare a programelor, proiectelor şi acţiunilor culturale, aprobată cu modificări şi completări prin Legea nr. </w:t>
      </w:r>
      <w:r>
        <w:rPr>
          <w:rStyle w:val="Szvegtrzs2Flkvr"/>
          <w:color w:val="000000"/>
          <w:lang w:eastAsia="ro-RO"/>
        </w:rPr>
        <w:t xml:space="preserve">245/2001, </w:t>
      </w:r>
      <w:r>
        <w:rPr>
          <w:rStyle w:val="Szvegtrzs2"/>
          <w:color w:val="000000"/>
          <w:lang w:eastAsia="ro-RO"/>
        </w:rPr>
        <w:t>modificată şi completată de Ordonanţa Guvernul</w:t>
      </w:r>
      <w:r>
        <w:rPr>
          <w:rStyle w:val="Szvegtrzs2"/>
          <w:color w:val="000000"/>
          <w:lang w:eastAsia="ro-RO"/>
        </w:rPr>
        <w:t xml:space="preserve">u i nr. </w:t>
      </w:r>
      <w:r>
        <w:rPr>
          <w:rStyle w:val="Szvegtrzs2Flkvr"/>
          <w:color w:val="000000"/>
          <w:lang w:eastAsia="ro-RO"/>
        </w:rPr>
        <w:t>2/2008.</w:t>
      </w:r>
    </w:p>
    <w:p w14:paraId="17EE8185" w14:textId="77777777" w:rsidR="00000000" w:rsidRDefault="00102D8A">
      <w:pPr>
        <w:pStyle w:val="Szvegtrzs20"/>
        <w:framePr w:w="10387" w:h="7567" w:hRule="exact" w:wrap="none" w:vAnchor="page" w:hAnchor="page" w:x="1167" w:y="1645"/>
        <w:shd w:val="clear" w:color="auto" w:fill="auto"/>
        <w:spacing w:before="0"/>
        <w:ind w:firstLine="780"/>
        <w:jc w:val="left"/>
      </w:pPr>
      <w:r>
        <w:rPr>
          <w:rStyle w:val="Szvegtrzs2"/>
          <w:color w:val="000000"/>
          <w:lang w:eastAsia="ro-RO"/>
        </w:rPr>
        <w:t>Declar pe propria răspundere că solicitantul pe care o reprezint, pentru a putea participa la selecţie, îndeplineşte următoarele condiţii:</w:t>
      </w:r>
    </w:p>
    <w:p w14:paraId="33EB7940" w14:textId="77777777" w:rsidR="00000000" w:rsidRDefault="00102D8A">
      <w:pPr>
        <w:pStyle w:val="Szvegtrzs20"/>
        <w:framePr w:w="10387" w:h="7567" w:hRule="exact" w:wrap="none" w:vAnchor="page" w:hAnchor="page" w:x="1167" w:y="1645"/>
        <w:numPr>
          <w:ilvl w:val="0"/>
          <w:numId w:val="1"/>
        </w:numPr>
        <w:shd w:val="clear" w:color="auto" w:fill="auto"/>
        <w:tabs>
          <w:tab w:val="left" w:pos="368"/>
        </w:tabs>
        <w:spacing w:before="0" w:line="312" w:lineRule="exact"/>
        <w:jc w:val="left"/>
      </w:pPr>
      <w:r>
        <w:rPr>
          <w:rStyle w:val="Szvegtrzs2"/>
          <w:color w:val="000000"/>
          <w:lang w:eastAsia="ro-RO"/>
        </w:rPr>
        <w:t>este persoană fizică autorizată, respectiv persoană juridică înfiinţată în conformitate cu preved</w:t>
      </w:r>
      <w:r>
        <w:rPr>
          <w:rStyle w:val="Szvegtrzs2"/>
          <w:color w:val="000000"/>
          <w:lang w:eastAsia="ro-RO"/>
        </w:rPr>
        <w:t>erile legale;</w:t>
      </w:r>
    </w:p>
    <w:p w14:paraId="6B974CFC" w14:textId="77777777" w:rsidR="00000000" w:rsidRDefault="00102D8A">
      <w:pPr>
        <w:pStyle w:val="Szvegtrzs20"/>
        <w:framePr w:w="10387" w:h="7567" w:hRule="exact" w:wrap="none" w:vAnchor="page" w:hAnchor="page" w:x="1167" w:y="1645"/>
        <w:numPr>
          <w:ilvl w:val="0"/>
          <w:numId w:val="1"/>
        </w:numPr>
        <w:shd w:val="clear" w:color="auto" w:fill="auto"/>
        <w:tabs>
          <w:tab w:val="left" w:pos="373"/>
        </w:tabs>
        <w:spacing w:before="0" w:line="312" w:lineRule="exact"/>
      </w:pPr>
      <w:r>
        <w:rPr>
          <w:rStyle w:val="Szvegtrzs2"/>
          <w:color w:val="000000"/>
          <w:lang w:eastAsia="ro-RO"/>
        </w:rPr>
        <w:t>nu are datorii la bugetul de stat sau la bugetul local;</w:t>
      </w:r>
    </w:p>
    <w:p w14:paraId="26715D5A" w14:textId="77777777" w:rsidR="00000000" w:rsidRDefault="00102D8A">
      <w:pPr>
        <w:pStyle w:val="Szvegtrzs20"/>
        <w:framePr w:w="10387" w:h="7567" w:hRule="exact" w:wrap="none" w:vAnchor="page" w:hAnchor="page" w:x="1167" w:y="1645"/>
        <w:numPr>
          <w:ilvl w:val="0"/>
          <w:numId w:val="1"/>
        </w:numPr>
        <w:shd w:val="clear" w:color="auto" w:fill="auto"/>
        <w:tabs>
          <w:tab w:val="left" w:pos="373"/>
        </w:tabs>
        <w:spacing w:before="0" w:line="312" w:lineRule="exact"/>
      </w:pPr>
      <w:r>
        <w:rPr>
          <w:rStyle w:val="Szvegtrzs2"/>
          <w:color w:val="000000"/>
          <w:lang w:eastAsia="ro-RO"/>
        </w:rPr>
        <w:t>a respectat obligaţiile asumate prin contractele de finanţare nerambursabilă anterioare.</w:t>
      </w:r>
    </w:p>
    <w:p w14:paraId="66171EA2" w14:textId="77777777" w:rsidR="00000000" w:rsidRDefault="00102D8A">
      <w:pPr>
        <w:pStyle w:val="Szvegtrzs20"/>
        <w:framePr w:w="10387" w:h="691" w:hRule="exact" w:wrap="none" w:vAnchor="page" w:hAnchor="page" w:x="1167" w:y="9783"/>
        <w:shd w:val="clear" w:color="auto" w:fill="auto"/>
        <w:spacing w:before="0" w:line="312" w:lineRule="exact"/>
        <w:ind w:firstLine="780"/>
        <w:jc w:val="left"/>
      </w:pPr>
      <w:r>
        <w:rPr>
          <w:rStyle w:val="Szvegtrzs2"/>
          <w:color w:val="000000"/>
          <w:lang w:eastAsia="ro-RO"/>
        </w:rPr>
        <w:t xml:space="preserve">Cunoscând pedeapsa prevăzută de </w:t>
      </w:r>
      <w:r>
        <w:rPr>
          <w:rStyle w:val="Szvegtrzs2Flkvr"/>
          <w:color w:val="000000"/>
          <w:lang w:val="en-US"/>
        </w:rPr>
        <w:t xml:space="preserve">art. </w:t>
      </w:r>
      <w:r>
        <w:rPr>
          <w:rStyle w:val="Szvegtrzs2Flkvr"/>
          <w:color w:val="000000"/>
          <w:lang w:eastAsia="ro-RO"/>
        </w:rPr>
        <w:t xml:space="preserve">292 </w:t>
      </w:r>
      <w:r>
        <w:rPr>
          <w:rStyle w:val="Szvegtrzs2"/>
          <w:color w:val="000000"/>
          <w:lang w:eastAsia="ro-RO"/>
        </w:rPr>
        <w:t xml:space="preserve">din </w:t>
      </w:r>
      <w:r>
        <w:rPr>
          <w:rStyle w:val="Szvegtrzs2Flkvr"/>
          <w:color w:val="000000"/>
          <w:lang w:eastAsia="ro-RO"/>
        </w:rPr>
        <w:t xml:space="preserve">Codul penal </w:t>
      </w:r>
      <w:r>
        <w:rPr>
          <w:rStyle w:val="Szvegtrzs2"/>
          <w:color w:val="000000"/>
          <w:lang w:eastAsia="ro-RO"/>
        </w:rPr>
        <w:t>pentru infracţiunea de</w:t>
      </w:r>
      <w:r>
        <w:rPr>
          <w:rStyle w:val="Szvegtrzs2"/>
          <w:color w:val="000000"/>
          <w:lang w:eastAsia="ro-RO"/>
        </w:rPr>
        <w:t xml:space="preserve"> fals în declaraţii, am verificat datele din prezenta declaraţie, care este completă şi corectă.</w:t>
      </w:r>
    </w:p>
    <w:p w14:paraId="1FFF1DFF" w14:textId="77777777" w:rsidR="00000000" w:rsidRDefault="00102D8A">
      <w:pPr>
        <w:pStyle w:val="Szvegtrzs60"/>
        <w:framePr w:wrap="none" w:vAnchor="page" w:hAnchor="page" w:x="1350" w:y="10752"/>
        <w:shd w:val="clear" w:color="auto" w:fill="auto"/>
        <w:spacing w:line="150" w:lineRule="exact"/>
      </w:pPr>
      <w:r>
        <w:rPr>
          <w:rStyle w:val="Szvegtrzs6"/>
          <w:b/>
          <w:bCs/>
          <w:color w:val="000000"/>
          <w:lang w:eastAsia="ro-RO"/>
        </w:rPr>
        <w:t>I Notă: I</w:t>
      </w:r>
    </w:p>
    <w:p w14:paraId="192E7DC1" w14:textId="77777777" w:rsidR="00000000" w:rsidRDefault="00102D8A">
      <w:pPr>
        <w:pStyle w:val="Szvegtrzs20"/>
        <w:framePr w:w="10387" w:h="643" w:hRule="exact" w:wrap="none" w:vAnchor="page" w:hAnchor="page" w:x="1167" w:y="10770"/>
        <w:shd w:val="clear" w:color="auto" w:fill="auto"/>
        <w:spacing w:before="0" w:line="307" w:lineRule="exact"/>
        <w:ind w:left="624"/>
        <w:jc w:val="left"/>
      </w:pPr>
      <w:r>
        <w:rPr>
          <w:rStyle w:val="Szvegtrzs2"/>
          <w:color w:val="000000"/>
          <w:lang w:eastAsia="ro-RO"/>
        </w:rPr>
        <w:t>Persoana, care completează declaraţia trebuie să dovedească calitatea de reprezentant</w:t>
      </w:r>
    </w:p>
    <w:p w14:paraId="279B1ED8" w14:textId="77777777" w:rsidR="00000000" w:rsidRDefault="00102D8A">
      <w:pPr>
        <w:pStyle w:val="Szvegtrzs20"/>
        <w:framePr w:w="10387" w:h="643" w:hRule="exact" w:wrap="none" w:vAnchor="page" w:hAnchor="page" w:x="1167" w:y="10770"/>
        <w:shd w:val="clear" w:color="auto" w:fill="auto"/>
        <w:spacing w:before="0" w:line="307" w:lineRule="exact"/>
        <w:ind w:left="77"/>
        <w:jc w:val="left"/>
      </w:pPr>
      <w:r>
        <w:rPr>
          <w:rStyle w:val="Szvegtrzs2"/>
          <w:color w:val="000000"/>
          <w:lang w:eastAsia="ro-RO"/>
        </w:rPr>
        <w:t xml:space="preserve">legal (prin act constitutiv, specimen de semnătura, </w:t>
      </w:r>
      <w:r>
        <w:rPr>
          <w:rStyle w:val="Szvegtrzs2"/>
          <w:color w:val="000000"/>
          <w:lang w:val="en-US"/>
        </w:rPr>
        <w:t>etc.)</w:t>
      </w:r>
    </w:p>
    <w:p w14:paraId="04FB141F" w14:textId="77777777" w:rsidR="00000000" w:rsidRDefault="00102D8A">
      <w:pPr>
        <w:pStyle w:val="Szvegtrzs20"/>
        <w:framePr w:w="10387" w:h="318" w:hRule="exact" w:wrap="none" w:vAnchor="page" w:hAnchor="page" w:x="1167" w:y="12354"/>
        <w:shd w:val="clear" w:color="auto" w:fill="auto"/>
        <w:spacing w:before="0" w:line="260" w:lineRule="exact"/>
        <w:ind w:left="40"/>
        <w:jc w:val="center"/>
      </w:pPr>
      <w:r>
        <w:rPr>
          <w:rStyle w:val="Szvegtrzs2"/>
          <w:color w:val="000000"/>
          <w:lang w:eastAsia="ro-RO"/>
        </w:rPr>
        <w:t>LS.</w:t>
      </w:r>
    </w:p>
    <w:p w14:paraId="2F3F9FF6" w14:textId="77777777" w:rsidR="00000000" w:rsidRDefault="00102D8A">
      <w:pPr>
        <w:pStyle w:val="Szvegtrzs20"/>
        <w:framePr w:wrap="none" w:vAnchor="page" w:hAnchor="page" w:x="1196" w:y="13942"/>
        <w:shd w:val="clear" w:color="auto" w:fill="auto"/>
        <w:spacing w:before="0" w:line="260" w:lineRule="exact"/>
        <w:jc w:val="left"/>
      </w:pPr>
      <w:r>
        <w:rPr>
          <w:rStyle w:val="Szvegtrzs2"/>
          <w:color w:val="000000"/>
          <w:lang w:eastAsia="ro-RO"/>
        </w:rPr>
        <w:t>D</w:t>
      </w:r>
      <w:r>
        <w:rPr>
          <w:rStyle w:val="Szvegtrzs2"/>
          <w:color w:val="000000"/>
          <w:lang w:eastAsia="ro-RO"/>
        </w:rPr>
        <w:t>ata</w:t>
      </w:r>
    </w:p>
    <w:p w14:paraId="36E86AC6" w14:textId="77777777" w:rsidR="00000000" w:rsidRDefault="00102D8A">
      <w:pPr>
        <w:pStyle w:val="Szvegtrzs20"/>
        <w:framePr w:wrap="none" w:vAnchor="page" w:hAnchor="page" w:x="1167" w:y="13953"/>
        <w:shd w:val="clear" w:color="auto" w:fill="auto"/>
        <w:spacing w:before="0" w:line="260" w:lineRule="exact"/>
        <w:ind w:left="6009"/>
        <w:jc w:val="left"/>
      </w:pPr>
      <w:r>
        <w:rPr>
          <w:rStyle w:val="Szvegtrzs2"/>
          <w:color w:val="000000"/>
          <w:lang w:eastAsia="ro-RO"/>
        </w:rPr>
        <w:t>Semnătura,</w:t>
      </w:r>
    </w:p>
    <w:p w14:paraId="0D54EF92" w14:textId="77777777" w:rsidR="00000000" w:rsidRDefault="00102D8A">
      <w:pPr>
        <w:pStyle w:val="Szvegtrzs40"/>
        <w:framePr w:wrap="none" w:vAnchor="page" w:hAnchor="page" w:x="1167" w:y="14276"/>
        <w:shd w:val="clear" w:color="auto" w:fill="auto"/>
        <w:spacing w:before="0" w:line="240" w:lineRule="exact"/>
        <w:ind w:left="2000"/>
      </w:pPr>
      <w:r>
        <w:rPr>
          <w:rStyle w:val="Szvegtrzs4"/>
          <w:color w:val="000000"/>
          <w:lang w:eastAsia="ro-RO"/>
        </w:rPr>
        <w:t>2025</w:t>
      </w:r>
    </w:p>
    <w:p w14:paraId="0E776C04" w14:textId="77777777" w:rsidR="00102D8A" w:rsidRDefault="00102D8A">
      <w:pPr>
        <w:rPr>
          <w:color w:val="auto"/>
          <w:sz w:val="2"/>
          <w:szCs w:val="2"/>
          <w:lang w:eastAsia="en-US"/>
        </w:rPr>
      </w:pPr>
    </w:p>
    <w:sectPr w:rsidR="00102D8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88"/>
    <w:rsid w:val="00102D8A"/>
    <w:rsid w:val="00F7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E18F5"/>
  <w14:defaultImageDpi w14:val="0"/>
  <w15:docId w15:val="{40DF9FD1-80E8-4435-81E3-69D9E1C6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Times New Roman" w:hAnsi="Microsoft Sans Serif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</w:pPr>
    <w:rPr>
      <w:rFonts w:cs="Microsoft Sans Serif"/>
      <w:color w:val="000000"/>
      <w:lang w:val="ro-RO" w:eastAsia="ro-RO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uiPriority w:val="99"/>
    <w:rPr>
      <w:rFonts w:ascii="Calibri" w:hAnsi="Calibri" w:cs="Calibri"/>
      <w:b/>
      <w:bCs/>
      <w:sz w:val="26"/>
      <w:szCs w:val="26"/>
      <w:u w:val="none"/>
    </w:rPr>
  </w:style>
  <w:style w:type="character" w:customStyle="1" w:styleId="Szvegtrzs5">
    <w:name w:val="Szövegtörzs (5)_"/>
    <w:basedOn w:val="Bekezdsalapbettpusa"/>
    <w:link w:val="Szvegtrzs50"/>
    <w:uiPriority w:val="99"/>
    <w:rPr>
      <w:rFonts w:ascii="Calibri" w:hAnsi="Calibri" w:cs="Calibri"/>
      <w:sz w:val="23"/>
      <w:szCs w:val="23"/>
      <w:u w:val="none"/>
    </w:rPr>
  </w:style>
  <w:style w:type="character" w:customStyle="1" w:styleId="Szvegtrzs2">
    <w:name w:val="Szövegtörzs (2)_"/>
    <w:basedOn w:val="Bekezdsalapbettpusa"/>
    <w:link w:val="Szvegtrzs20"/>
    <w:uiPriority w:val="99"/>
    <w:rPr>
      <w:rFonts w:ascii="Calibri" w:hAnsi="Calibri" w:cs="Calibri"/>
      <w:sz w:val="26"/>
      <w:szCs w:val="26"/>
      <w:u w:val="none"/>
    </w:rPr>
  </w:style>
  <w:style w:type="character" w:customStyle="1" w:styleId="Szvegtrzs212pt">
    <w:name w:val="Szövegtörzs (2) + 12 pt"/>
    <w:aliases w:val="Dőlt"/>
    <w:basedOn w:val="Szvegtrzs2"/>
    <w:uiPriority w:val="99"/>
    <w:rPr>
      <w:rFonts w:ascii="Calibri" w:hAnsi="Calibri" w:cs="Calibri"/>
      <w:i/>
      <w:iCs/>
      <w:sz w:val="24"/>
      <w:szCs w:val="24"/>
      <w:u w:val="none"/>
    </w:rPr>
  </w:style>
  <w:style w:type="character" w:customStyle="1" w:styleId="Szvegtrzs2Flkvr">
    <w:name w:val="Szövegtörzs (2) + Félkövér"/>
    <w:basedOn w:val="Szvegtrzs2"/>
    <w:uiPriority w:val="99"/>
    <w:rPr>
      <w:rFonts w:ascii="Calibri" w:hAnsi="Calibri" w:cs="Calibri"/>
      <w:b/>
      <w:bCs/>
      <w:sz w:val="26"/>
      <w:szCs w:val="26"/>
      <w:u w:val="none"/>
    </w:rPr>
  </w:style>
  <w:style w:type="character" w:customStyle="1" w:styleId="Szvegtrzs6">
    <w:name w:val="Szövegtörzs (6)_"/>
    <w:basedOn w:val="Bekezdsalapbettpusa"/>
    <w:link w:val="Szvegtrzs60"/>
    <w:uiPriority w:val="99"/>
    <w:rPr>
      <w:rFonts w:ascii="Calibri" w:hAnsi="Calibri" w:cs="Calibri"/>
      <w:b/>
      <w:bCs/>
      <w:sz w:val="15"/>
      <w:szCs w:val="15"/>
      <w:u w:val="none"/>
    </w:rPr>
  </w:style>
  <w:style w:type="character" w:customStyle="1" w:styleId="Szvegtrzs4">
    <w:name w:val="Szövegtörzs (4)_"/>
    <w:basedOn w:val="Bekezdsalapbettpusa"/>
    <w:link w:val="Szvegtrzs40"/>
    <w:uiPriority w:val="99"/>
    <w:rPr>
      <w:rFonts w:ascii="Calibri" w:hAnsi="Calibri" w:cs="Calibri"/>
      <w:spacing w:val="0"/>
      <w:sz w:val="24"/>
      <w:szCs w:val="24"/>
      <w:u w:val="none"/>
    </w:rPr>
  </w:style>
  <w:style w:type="paragraph" w:customStyle="1" w:styleId="Szvegtrzs30">
    <w:name w:val="Szövegtörzs (3)"/>
    <w:basedOn w:val="Norml"/>
    <w:link w:val="Szvegtrzs3"/>
    <w:uiPriority w:val="99"/>
    <w:pPr>
      <w:shd w:val="clear" w:color="auto" w:fill="FFFFFF"/>
      <w:spacing w:after="720" w:line="240" w:lineRule="atLeast"/>
      <w:jc w:val="right"/>
    </w:pPr>
    <w:rPr>
      <w:rFonts w:ascii="Calibri" w:hAnsi="Calibri" w:cs="Calibri"/>
      <w:b/>
      <w:bCs/>
      <w:color w:val="auto"/>
      <w:sz w:val="26"/>
      <w:szCs w:val="26"/>
      <w:lang w:eastAsia="en-US"/>
    </w:rPr>
  </w:style>
  <w:style w:type="paragraph" w:customStyle="1" w:styleId="Szvegtrzs50">
    <w:name w:val="Szövegtörzs (5)"/>
    <w:basedOn w:val="Norml"/>
    <w:link w:val="Szvegtrzs5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23"/>
      <w:szCs w:val="23"/>
      <w:lang w:eastAsia="en-US"/>
    </w:rPr>
  </w:style>
  <w:style w:type="paragraph" w:customStyle="1" w:styleId="Szvegtrzs20">
    <w:name w:val="Szövegtörzs (2)"/>
    <w:basedOn w:val="Norml"/>
    <w:link w:val="Szvegtrzs2"/>
    <w:uiPriority w:val="99"/>
    <w:pPr>
      <w:shd w:val="clear" w:color="auto" w:fill="FFFFFF"/>
      <w:spacing w:before="720" w:line="466" w:lineRule="exact"/>
      <w:jc w:val="both"/>
    </w:pPr>
    <w:rPr>
      <w:rFonts w:ascii="Calibri" w:hAnsi="Calibri" w:cs="Calibri"/>
      <w:color w:val="auto"/>
      <w:sz w:val="26"/>
      <w:szCs w:val="26"/>
      <w:lang w:eastAsia="en-US"/>
    </w:rPr>
  </w:style>
  <w:style w:type="paragraph" w:customStyle="1" w:styleId="Szvegtrzs60">
    <w:name w:val="Szövegtörzs (6)"/>
    <w:basedOn w:val="Norml"/>
    <w:link w:val="Szvegtrzs6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z w:val="15"/>
      <w:szCs w:val="15"/>
      <w:lang w:eastAsia="en-US"/>
    </w:rPr>
  </w:style>
  <w:style w:type="paragraph" w:customStyle="1" w:styleId="Szvegtrzs40">
    <w:name w:val="Szövegtörzs (4)"/>
    <w:basedOn w:val="Norml"/>
    <w:link w:val="Szvegtrzs4"/>
    <w:uiPriority w:val="99"/>
    <w:pPr>
      <w:shd w:val="clear" w:color="auto" w:fill="FFFFFF"/>
      <w:spacing w:before="120" w:line="240" w:lineRule="atLeast"/>
    </w:pPr>
    <w:rPr>
      <w:rFonts w:ascii="Calibri" w:hAnsi="Calibri" w:cs="Calibr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</dc:creator>
  <cp:keywords/>
  <dc:description/>
  <cp:lastModifiedBy>Reka</cp:lastModifiedBy>
  <cp:revision>2</cp:revision>
  <dcterms:created xsi:type="dcterms:W3CDTF">2025-04-07T09:18:00Z</dcterms:created>
  <dcterms:modified xsi:type="dcterms:W3CDTF">2025-04-07T09:18:00Z</dcterms:modified>
</cp:coreProperties>
</file>